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ORDIN  Nr. 1580/1098/2220/2022 din 5 iulie 2022</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pentru aprobarea modelului, conţinutului, modalităţii de depunere şi de gestionare a "Declaraţiei privind obligaţiile de plată a contribuţiilor sociale, impozitului pe venit şi evidenţa nominală a persoanelor asigurate"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EMITENT:     MINISTERUL FINANŢELOR</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Nr. 1.580 din 5 iulie 2022</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MINISTERUL MUNCII ŞI SOLIDARITĂŢII SOCIALE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Nr. 1.098 din 7 iulie 2022</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MINISTERUL SĂNĂTĂŢII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Nr. 2.220 din 15 iulie 2022</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PUBLICAT ÎN: MONITORUL OFICIAL  NR. 715 din 15 iulie 2022</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În temeiul art. 147 alin. (17) din Legea nr. 227/2015 privind Codul fiscal, cu modificările şi completările ulterioare, al art. 10 alin. (4) din Hotărârea Guvernului nr. 34/2009 privind organizarea şi funcţionarea Ministerului Finanţelor, cu modificările şi completările ulterioare, al art. 18 alin. (3) din Hotărârea Guvernului nr. 23/2022 privind organizarea şi funcţionarea Ministerului Muncii şi Solidarităţii Sociale şi al art. 7 alin. (4) din Hotărârea Guvernului nr. 144/2010 privind organizarea şi funcţionarea Ministerului Sănătăţii, cu modificările şi completările ulterioare,</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ministrul finanţelor, ministrul muncii şi solidarităţii sociale</w:t>
      </w:r>
      <w:r>
        <w:rPr>
          <w:rFonts w:hint="default" w:ascii="Times New Roman CE" w:hAnsi="Times New Roman CE" w:eastAsia="Times New Roman CE"/>
          <w:sz w:val="28"/>
          <w:szCs w:val="24"/>
          <w:lang w:val="en-US"/>
        </w:rPr>
        <w:t xml:space="preserve"> şi </w:t>
      </w:r>
      <w:r>
        <w:rPr>
          <w:rFonts w:hint="default" w:ascii="Times New Roman CE" w:hAnsi="Times New Roman CE" w:eastAsia="Times New Roman CE"/>
          <w:b/>
          <w:sz w:val="28"/>
          <w:szCs w:val="24"/>
          <w:lang w:val="en-US"/>
        </w:rPr>
        <w:t>ministrul sănătăţii</w:t>
      </w:r>
      <w:r>
        <w:rPr>
          <w:rFonts w:hint="default" w:ascii="Times New Roman CE" w:hAnsi="Times New Roman CE" w:eastAsia="Times New Roman CE"/>
          <w:sz w:val="28"/>
          <w:szCs w:val="24"/>
          <w:lang w:val="en-US"/>
        </w:rPr>
        <w:t xml:space="preserve"> emit următorul ordin:</w:t>
      </w:r>
      <w:bookmarkStart w:id="0" w:name="_GoBack"/>
      <w:bookmarkEnd w:id="0"/>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1</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Se aprobă modelul şi conţinutul formularului 112 "Declaraţie privind obligaţiile de plată a contribuţiilor sociale, impozitului pe venit şi evidenţa nominală a persoanelor asigurate", precum şi anexele nr. 1.1 "Anexa angajator" şi nr. 1.2 "Anexa asigurat" la acesta, prevăzute în anexa nr. 1.</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Anexa nr. 1.1 "Anexa angajator" şi anexa nr. 1.2 "Anexa asigurat" fac parte integrantă din formularul prevăzut la alin. (1).</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Se aprobă nomenclatoarele prevăzute în anexele nr. 2 - 5.</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Declaraţia prevăzută la alin. (1) este o declaraţie de impunere în sensul art. 1 pct. 18 din Legea nr. 207/2015 privind Codul de procedură fiscală, cu modificările şi completările ulterioare.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2</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Formularul prevăzut la art. 1 se completează şi se depune conform instrucţiunilor prevăzute în anexa nr. 6.</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3</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Persoanele fizice şi juridice care au calitatea de angajatori sau sunt asimilate acestora, instituţiile şi persoanele fizice prevăzute la art. 68^1 alin. (2), art. 72 alin. (2), art. 84 alin. (8), art. 125 alin. (8) - (9), art. 147 alin. (1), (1^1), (12) şi (13), art. 151 alin. (5) şi (6), art. 169 alin. (1) şi (1^1), art. 174 alin. (5) şi (6), art. 220 alin. (1) şi (2) şi art. 220^7 din Legea nr. 227/2015 privind Codul fiscal, cu modificările şi completările ulterioare, au obligaţia depunerii declaraţiei prevăzute la art. 1 prin mijloace electronice de transmitere la distanţă.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4</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Caracteristicile de editare, modul de difuzare, de utilizare şi păstrare a formularului prevăzut la art. 1 sunt stabilite în anexa nr. 7 la prezentul ordin.</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5</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Anexele nr. 1 - 7*) fac parte integrantă din prezentul ordin.</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 Anexele nr. 1 - 7 se publică în Monitorul Oficial al României, Partea I, nr. 715 bis, care se poate achiziţiona de la Biroul pentru relaţii cu publicul din Str. Parcului nr. 65, intrarea A, sectorul 1, Bucureşti.</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6</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Prevederile prezentului ordin se aplică începând cu declararea veniturilor aferente lunii iunie 2022.</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7</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Direcţiile de specialitate şi structurile subordonate din cadrul Ministerului Finanţelor, Agenţiei Naţionale de Administrare Fiscală, Ministerului Sănătăţii, precum şi direcţiile de specialitate şi structurile subordonate sau cele care funcţionează sub autoritatea Ministerului Muncii şi Solidarităţii Sociale vor duce la îndeplinire prevederile prezentului ordin.</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8</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Prezentul ordin se publică în Monitorul Oficial al României, Partea I.</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Ministrul finanţelor,</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Adrian Câciu</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p. Ministrul muncii şi solidarităţii sociale,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Mădălin-Cristian Vasilcoiu,</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secretar de stat</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p. Ministrul sănătăţii,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Aurel-George Mohan,</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secretar de stat</w:t>
      </w:r>
    </w:p>
    <w:p>
      <w:pPr>
        <w:spacing w:beforeLines="0" w:afterLines="0"/>
        <w:jc w:val="both"/>
        <w:rPr>
          <w:rFonts w:hint="default" w:ascii="Times New Roman CE" w:hAnsi="Times New Roman CE" w:eastAsia="Times New Roman CE"/>
          <w:sz w:val="28"/>
          <w:szCs w:val="24"/>
          <w:lang w:val="en-US"/>
        </w:rPr>
      </w:pPr>
    </w:p>
    <w:p>
      <w:pPr>
        <w:jc w:val="both"/>
      </w:pPr>
      <w:r>
        <w:rPr>
          <w:rFonts w:hint="default" w:ascii="Times New Roman CE" w:hAnsi="Times New Roman CE" w:eastAsia="Times New Roman CE"/>
          <w:sz w:val="28"/>
          <w:szCs w:val="24"/>
          <w:lang w:val="en-US"/>
        </w:rPr>
        <w:t xml:space="preserve">                              ---------------</w:t>
      </w:r>
    </w:p>
    <w:sectPr>
      <w:footerReference r:id="rId3" w:type="default"/>
      <w:pgSz w:w="12240" w:h="15840"/>
      <w:pgMar w:top="1440" w:right="1800" w:bottom="1440" w:left="1800" w:header="720" w:footer="720" w:gutter="0"/>
      <w:lnNumType w:countBy="0" w:distance="3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CE">
    <w:altName w:val="Times New Roman"/>
    <w:panose1 w:val="00000000000000000000"/>
    <w:charset w:val="EE"/>
    <w:family w:val="auto"/>
    <w:pitch w:val="default"/>
    <w:sig w:usb0="00000000"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3255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SimSun"/>
      <w:kern w:val="2"/>
      <w:sz w:val="21"/>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2022-07-18T11:16:59Z</dcterms:created>
  <dc:creator>nicu</dc:creator>
  <cp:lastModifiedBy>nicu</cp:lastModifiedBy>
  <dcterms:modified xsi:type="dcterms:W3CDTF">2022-07-18T11:17:24Z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38E179A486B34A6888F597DFE361407C</vt:lpwstr>
  </property>
</Properties>
</file>